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197C94A5" w14:textId="77777777" w:rsidR="00AC4630" w:rsidRPr="00AC4630" w:rsidRDefault="00D12C2C" w:rsidP="00AC4630">
      <w:pPr>
        <w:keepLines/>
        <w:autoSpaceDE w:val="0"/>
        <w:autoSpaceDN w:val="0"/>
        <w:adjustRightInd w:val="0"/>
        <w:spacing w:after="0"/>
        <w:ind w:left="476" w:hanging="476"/>
        <w:textAlignment w:val="baseline"/>
        <w:rPr>
          <w:rFonts w:cs="Futura Std Condensed"/>
          <w:b/>
          <w:color w:val="404040" w:themeColor="text1" w:themeTint="BF"/>
          <w:u w:val="single"/>
          <w:lang w:val="fr-CA"/>
        </w:rPr>
      </w:pPr>
      <w:r w:rsidRPr="00D12C2C">
        <w:rPr>
          <w:rFonts w:cs="Futura Std Condensed"/>
          <w:b/>
          <w:color w:val="404040" w:themeColor="text1" w:themeTint="BF"/>
          <w:u w:val="single"/>
          <w:lang w:val="fr-CA"/>
        </w:rPr>
        <w:t xml:space="preserve">TAMCO SÉRIE </w:t>
      </w:r>
      <w:r w:rsidR="00AC4630" w:rsidRPr="00AC4630">
        <w:rPr>
          <w:rFonts w:cs="Futura Std Condensed"/>
          <w:b/>
          <w:color w:val="404040" w:themeColor="text1" w:themeTint="BF"/>
          <w:u w:val="single"/>
          <w:lang w:val="fr-CA"/>
        </w:rPr>
        <w:t xml:space="preserve">7000 CW VOLET ANTI-RETOUR AVEC CONTREPOIDS AJUSTABLES </w:t>
      </w:r>
    </w:p>
    <w:p w14:paraId="790B7AA4" w14:textId="5B5F3A08" w:rsidR="00D12C2C" w:rsidRPr="00D12C2C" w:rsidRDefault="00AC4630" w:rsidP="00AC4630">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AC4630">
        <w:rPr>
          <w:rFonts w:cs="Futura Std Condensed"/>
          <w:b/>
          <w:color w:val="404040" w:themeColor="text1" w:themeTint="BF"/>
          <w:u w:val="single"/>
          <w:lang w:val="fr-CA"/>
        </w:rPr>
        <w:t>POUR APPLICATIONS SEMI-ROBUSTES</w:t>
      </w:r>
    </w:p>
    <w:p w14:paraId="486CD705" w14:textId="2DA72B1D" w:rsidR="00D12C2C" w:rsidRPr="00D12C2C" w:rsidRDefault="00D12C2C" w:rsidP="00AC4630">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AC4630" w:rsidRPr="00AC4630">
        <w:rPr>
          <w:rFonts w:cs="Arial"/>
          <w:color w:val="404040" w:themeColor="text1" w:themeTint="BF"/>
          <w:sz w:val="18"/>
          <w:szCs w:val="18"/>
          <w:lang w:val="fr-CA"/>
        </w:rPr>
        <w:t xml:space="preserve">cadre sera fait d’aluminium extrudé (6063-T5), aura une épaisseur minimale de 0,06 po (1,52 mm) et 2,5 po (63,5 mm) de profondeur, avec des brides d’assemblage de 5/8 po (15,9 mm) de largeur des deux côtés du cadre. Le cadre aura une bride de fixation de 17/8 po (47,6 mm) à l’arrière ou à l’avant, lorsque commandé de type attaché à l’avant, ou attaché à l’arrière.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652ADCB9"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Les lames en aluminium extrudé (6063-T5) devront avoir une profondeur maximale de 5 po (127 mm) et l’épaisseur du mur sera de 0,06 po (1,52 mm).</w:t>
      </w:r>
    </w:p>
    <w:p w14:paraId="3862953A"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 xml:space="preserve">Chaque lame sera conçue de façon à recevoir un contrepoids fait d’aluminium (6061-T6). Les contrepoids seront réglables et pourront être ajustés de façon à réduire la résistance à la pression statique à moins de 0,01 po d’eau (3 kPa). </w:t>
      </w:r>
    </w:p>
    <w:p w14:paraId="39039AC0"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5A5498EE"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7A7BD2DA"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 xml:space="preserve">Les coussinets ne nécessitant aucun entretien seront composés de points de pivotement en aluminium de ½ po (12,7 mm) qui pivotent sur des coussinets en </w:t>
      </w:r>
      <w:proofErr w:type="spellStart"/>
      <w:r w:rsidRPr="00AC4630">
        <w:rPr>
          <w:rFonts w:ascii="Calibri" w:hAnsi="Calibri" w:cs="Arial"/>
          <w:color w:val="404040" w:themeColor="text1" w:themeTint="BF"/>
          <w:sz w:val="18"/>
          <w:szCs w:val="18"/>
          <w:lang w:val="fr-CA"/>
        </w:rPr>
        <w:t>Celcon</w:t>
      </w:r>
      <w:proofErr w:type="spellEnd"/>
      <w:r w:rsidRPr="00AC4630">
        <w:rPr>
          <w:rFonts w:ascii="Calibri" w:hAnsi="Calibri" w:cs="Arial"/>
          <w:color w:val="404040" w:themeColor="text1" w:themeTint="BF"/>
          <w:sz w:val="18"/>
          <w:szCs w:val="18"/>
          <w:lang w:val="fr-CA"/>
        </w:rPr>
        <w:t>.</w:t>
      </w:r>
    </w:p>
    <w:p w14:paraId="7B54E0B7"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Le système de tringlerie sera composé d’un bras de manivelle en alliage d’aluminium dur (6005-T6) fixé à une tige pivotante en aluminium avec attache double dans la rainure en haut de la lame. Une tige de 11/32 po de diamètre (8,73 mm) en aluminium (6005-T6) sera attachée au bras de manivelle à l’aide d’un tourillon. Les mécanismes avec des composants métal contre métal ne seront pas approuvés.</w:t>
      </w:r>
    </w:p>
    <w:p w14:paraId="023DBF80"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 xml:space="preserve">Les tourillons seront en acier recouvert de zinc afin d’offrir une surface de rotation solide, lisse et durable. Les vis de tourillon auront une pointe en forme de coupe afin d’assurer une forte adhérence à la tige de raccordement. </w:t>
      </w:r>
    </w:p>
    <w:p w14:paraId="09A28865" w14:textId="5B7CEAA9" w:rsidR="00AC4630" w:rsidRPr="00ED3D36"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ED3D36">
        <w:rPr>
          <w:rFonts w:ascii="Calibri" w:hAnsi="Calibri" w:cs="Arial"/>
          <w:color w:val="404040" w:themeColor="text1" w:themeTint="BF"/>
          <w:sz w:val="18"/>
          <w:szCs w:val="18"/>
          <w:lang w:val="fr-CA"/>
        </w:rPr>
        <w:t>Les volets anti-retour</w:t>
      </w:r>
      <w:proofErr w:type="gramEnd"/>
      <w:r w:rsidRPr="00ED3D36">
        <w:rPr>
          <w:rFonts w:ascii="Calibri" w:hAnsi="Calibri" w:cs="Arial"/>
          <w:color w:val="404040" w:themeColor="text1" w:themeTint="BF"/>
          <w:sz w:val="18"/>
          <w:szCs w:val="18"/>
          <w:lang w:val="fr-CA"/>
        </w:rPr>
        <w:t xml:space="preserve"> pour applications semi-robustes seront fonctionnels à des températures variant de -40 °F (-40 °C) à 212 °F (100 °C).</w:t>
      </w:r>
    </w:p>
    <w:p w14:paraId="3B57503A"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Le taux d’étanchéité d’un volet anti-retour de 24 po x 24 po (610 mm x 610 mm) n’excèdera pas 4,32 PCM/pi² (21,95 l/s/m²) à 1 po d’eau (0,25 kPa) de différentiel de pression statique à l’air de référence.</w:t>
      </w:r>
    </w:p>
    <w:p w14:paraId="1FAD8A21"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AC4630">
        <w:rPr>
          <w:rFonts w:ascii="Calibri" w:hAnsi="Calibri" w:cs="Arial"/>
          <w:color w:val="404040" w:themeColor="text1" w:themeTint="BF"/>
          <w:sz w:val="18"/>
          <w:szCs w:val="18"/>
          <w:lang w:val="fr-CA"/>
        </w:rPr>
        <w:t>Les volets anti-retour</w:t>
      </w:r>
      <w:proofErr w:type="gramEnd"/>
      <w:r w:rsidRPr="00AC4630">
        <w:rPr>
          <w:rFonts w:ascii="Calibri" w:hAnsi="Calibri" w:cs="Arial"/>
          <w:color w:val="404040" w:themeColor="text1" w:themeTint="BF"/>
          <w:sz w:val="18"/>
          <w:szCs w:val="18"/>
          <w:lang w:val="fr-CA"/>
        </w:rPr>
        <w:t xml:space="preserve"> pour applications semi-robustes seront fabriqués sur mesure pour convenir à la grandeur désirée, sans obstruer les surfaces libres. </w:t>
      </w:r>
    </w:p>
    <w:p w14:paraId="5F98CB49"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AC4630">
        <w:rPr>
          <w:rFonts w:ascii="Calibri" w:hAnsi="Calibri" w:cs="Arial"/>
          <w:color w:val="404040" w:themeColor="text1" w:themeTint="BF"/>
          <w:sz w:val="18"/>
          <w:szCs w:val="18"/>
          <w:lang w:val="fr-CA"/>
        </w:rPr>
        <w:t>Les volets anti-retour</w:t>
      </w:r>
      <w:proofErr w:type="gramEnd"/>
      <w:r w:rsidRPr="00AC4630">
        <w:rPr>
          <w:rFonts w:ascii="Calibri" w:hAnsi="Calibri" w:cs="Arial"/>
          <w:color w:val="404040" w:themeColor="text1" w:themeTint="BF"/>
          <w:sz w:val="18"/>
          <w:szCs w:val="18"/>
          <w:lang w:val="fr-CA"/>
        </w:rPr>
        <w:t xml:space="preserve"> pour applications semi-robustes dont les dimensions dépassent les grandeurs maximales pour une seule section seront fabriqués en sections multiples. Les sections multiples ne seront pas interreliées ni raccordées. Pour être installée, chacune des sections doit être fixée individuellement à une structure fournie sur place.</w:t>
      </w:r>
    </w:p>
    <w:p w14:paraId="03BB8B50"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AC4630">
        <w:rPr>
          <w:rFonts w:ascii="Calibri" w:hAnsi="Calibri" w:cs="Arial"/>
          <w:color w:val="404040" w:themeColor="text1" w:themeTint="BF"/>
          <w:sz w:val="18"/>
          <w:szCs w:val="18"/>
          <w:lang w:val="fr-CA"/>
        </w:rPr>
        <w:t>Les volets anti-retour</w:t>
      </w:r>
      <w:proofErr w:type="gramEnd"/>
      <w:r w:rsidRPr="00AC4630">
        <w:rPr>
          <w:rFonts w:ascii="Calibri" w:hAnsi="Calibri" w:cs="Arial"/>
          <w:color w:val="404040" w:themeColor="text1" w:themeTint="BF"/>
          <w:sz w:val="18"/>
          <w:szCs w:val="18"/>
          <w:lang w:val="fr-CA"/>
        </w:rPr>
        <w:t xml:space="preserve"> pour applications semi-robustes devront être installés comme suit : inséré, attaché à l’avant, ou attaché à l’arrière. (En mentionner un seul.) </w:t>
      </w:r>
    </w:p>
    <w:p w14:paraId="4CDC1CBB"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L’installation des volets anti-retour doit correspondre aux exigences du Guide d’installation courant de TAMCO fourni avec chaque livraison de volet TAMCO.</w:t>
      </w:r>
    </w:p>
    <w:p w14:paraId="32493EC0" w14:textId="77777777" w:rsidR="008A4428" w:rsidRPr="00AA72B7" w:rsidRDefault="00AC4630" w:rsidP="008A4428">
      <w:pPr>
        <w:numPr>
          <w:ilvl w:val="0"/>
          <w:numId w:val="4"/>
        </w:numPr>
        <w:spacing w:before="60" w:after="0" w:line="264" w:lineRule="auto"/>
        <w:ind w:left="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 xml:space="preserve">Une structure intermédiaire ou à tubulure d’acier est requise pour offrir une résistance aux charges de pression exercée à l’endroit où sont installés </w:t>
      </w:r>
      <w:proofErr w:type="gramStart"/>
      <w:r w:rsidRPr="00AC4630">
        <w:rPr>
          <w:rFonts w:ascii="Calibri" w:hAnsi="Calibri" w:cs="Arial"/>
          <w:color w:val="404040" w:themeColor="text1" w:themeTint="BF"/>
          <w:sz w:val="18"/>
          <w:szCs w:val="18"/>
          <w:lang w:val="fr-CA"/>
        </w:rPr>
        <w:t>des volets anti-retour</w:t>
      </w:r>
      <w:proofErr w:type="gramEnd"/>
      <w:r w:rsidRPr="00AC4630">
        <w:rPr>
          <w:rFonts w:ascii="Calibri" w:hAnsi="Calibri" w:cs="Arial"/>
          <w:color w:val="404040" w:themeColor="text1" w:themeTint="BF"/>
          <w:sz w:val="18"/>
          <w:szCs w:val="18"/>
          <w:lang w:val="fr-CA"/>
        </w:rPr>
        <w:t xml:space="preserve"> pour applications moyennes comportant au moins deux sections en hauteur ou en largeur. (Voir le Guide d’installation des volets anti-retour pour applications semi-robustes de TAMCO.)</w:t>
      </w:r>
    </w:p>
    <w:p w14:paraId="030B2BCE" w14:textId="3EF91F38" w:rsidR="00D12C2C" w:rsidRPr="00D12C2C" w:rsidRDefault="008A4428" w:rsidP="008A4428">
      <w:pPr>
        <w:numPr>
          <w:ilvl w:val="0"/>
          <w:numId w:val="4"/>
        </w:numPr>
        <w:spacing w:before="60" w:after="0" w:line="264" w:lineRule="auto"/>
        <w:ind w:left="357" w:hanging="357"/>
        <w:rPr>
          <w:rFonts w:cs="Arial"/>
          <w:color w:val="404040" w:themeColor="text1" w:themeTint="BF"/>
          <w:sz w:val="18"/>
          <w:szCs w:val="18"/>
          <w:lang w:val="fr-CA"/>
        </w:rPr>
      </w:pPr>
      <w:proofErr w:type="gramStart"/>
      <w:r w:rsidRPr="00AA72B7">
        <w:rPr>
          <w:rFonts w:ascii="Calibri" w:hAnsi="Calibri" w:cs="Arial"/>
          <w:color w:val="404040" w:themeColor="text1" w:themeTint="BF"/>
          <w:sz w:val="18"/>
          <w:szCs w:val="18"/>
          <w:lang w:val="fr-CA"/>
        </w:rPr>
        <w:t>Les volets anti-retour</w:t>
      </w:r>
      <w:proofErr w:type="gramEnd"/>
      <w:r w:rsidRPr="00AA72B7">
        <w:rPr>
          <w:rFonts w:ascii="Calibri" w:hAnsi="Calibri" w:cs="Arial"/>
          <w:color w:val="404040" w:themeColor="text1" w:themeTint="BF"/>
          <w:sz w:val="18"/>
          <w:szCs w:val="18"/>
          <w:lang w:val="fr-CA"/>
        </w:rPr>
        <w:t xml:space="preserve"> pour applications semi-robustes seront de la Série 7000, de marque TAMCO provenant de chez T. A. MORRISON &amp; CIE INC. </w:t>
      </w:r>
      <w:r w:rsidRPr="00D12C2C">
        <w:rPr>
          <w:rFonts w:cs="Arial"/>
          <w:color w:val="404040" w:themeColor="text1" w:themeTint="BF"/>
          <w:sz w:val="18"/>
          <w:szCs w:val="18"/>
          <w:lang w:val="fr-CA"/>
        </w:rPr>
        <w:t>(Service à la clientèle : Tél. 1 800 723-6805, Québec / 1 800 561-3449, Canada &amp; États-Unis.)</w:t>
      </w:r>
    </w:p>
    <w:p w14:paraId="58DB2A98" w14:textId="77777777" w:rsidR="00AA72B7" w:rsidRDefault="00AA72B7">
      <w:pPr>
        <w:rPr>
          <w:rFonts w:cs="Arial"/>
          <w:b/>
          <w:color w:val="404040" w:themeColor="text1" w:themeTint="BF"/>
          <w:sz w:val="18"/>
          <w:szCs w:val="18"/>
          <w:lang w:val="fr-CA"/>
        </w:rPr>
      </w:pPr>
      <w:r>
        <w:rPr>
          <w:rFonts w:cs="Arial"/>
          <w:b/>
          <w:color w:val="404040" w:themeColor="text1" w:themeTint="BF"/>
          <w:sz w:val="18"/>
          <w:szCs w:val="18"/>
          <w:lang w:val="fr-CA"/>
        </w:rPr>
        <w:br w:type="page"/>
      </w:r>
    </w:p>
    <w:p w14:paraId="5E9C2DA3" w14:textId="19472174"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13A137A5"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2AE08168" w14:textId="7BE43D31"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AC4630" w:rsidRPr="00AC4630">
        <w:rPr>
          <w:rFonts w:cs="Arial"/>
          <w:color w:val="404040" w:themeColor="text1" w:themeTint="BF"/>
          <w:sz w:val="18"/>
          <w:szCs w:val="18"/>
          <w:lang w:val="fr-CA"/>
        </w:rPr>
        <w:t xml:space="preserve">cadre sera fait d’aluminium extrudé (6063-T5), aura une épaisseur minimale de 0,06 po (1,52 mm) et 2,5 po (63,5 mm) de profondeur, avec des brides d’assemblage de 5/8 po (15,9 mm) de largeur des deux côtés du cadre. Le cadre aura une bride de fixation de 17/8 po (47,6 mm) à l’arrière ou à l’avant, lorsque commandé de type attaché à l’avant, ou attaché à l’arrière. Le cadre devra être assemblé avec des vis en acier inoxydable. Les cadres soudés ne seront pas </w:t>
      </w:r>
      <w:r w:rsidRPr="00D12C2C">
        <w:rPr>
          <w:rFonts w:cs="Arial"/>
          <w:color w:val="404040" w:themeColor="text1" w:themeTint="BF"/>
          <w:sz w:val="18"/>
          <w:szCs w:val="18"/>
          <w:lang w:val="fr-CA"/>
        </w:rPr>
        <w:t>acceptés.</w:t>
      </w:r>
    </w:p>
    <w:p w14:paraId="54AD7A6C" w14:textId="7CDC0F52" w:rsidR="00D12C2C" w:rsidRPr="00D12C2C" w:rsidRDefault="00AC4630" w:rsidP="00517021">
      <w:pPr>
        <w:spacing w:before="60" w:after="0" w:line="264" w:lineRule="auto"/>
        <w:ind w:left="357" w:hanging="357"/>
        <w:rPr>
          <w:rFonts w:cs="Arial"/>
          <w:color w:val="404040" w:themeColor="text1" w:themeTint="BF"/>
          <w:sz w:val="18"/>
          <w:szCs w:val="18"/>
          <w:lang w:val="fr-CA"/>
        </w:rPr>
      </w:pPr>
      <w:r>
        <w:rPr>
          <w:rFonts w:cs="Arial"/>
          <w:color w:val="404040" w:themeColor="text1" w:themeTint="BF"/>
          <w:sz w:val="18"/>
          <w:szCs w:val="18"/>
          <w:lang w:val="fr-CA"/>
        </w:rPr>
        <w:t>8</w:t>
      </w:r>
      <w:r w:rsidR="00D12C2C" w:rsidRPr="00D12C2C">
        <w:rPr>
          <w:rFonts w:cs="Arial"/>
          <w:color w:val="404040" w:themeColor="text1" w:themeTint="BF"/>
          <w:sz w:val="18"/>
          <w:szCs w:val="18"/>
          <w:lang w:val="fr-CA"/>
        </w:rPr>
        <w:t>.</w:t>
      </w:r>
      <w:r w:rsidR="00D12C2C" w:rsidRPr="00D12C2C">
        <w:rPr>
          <w:rFonts w:cs="Arial"/>
          <w:color w:val="404040" w:themeColor="text1" w:themeTint="BF"/>
          <w:sz w:val="18"/>
          <w:szCs w:val="18"/>
          <w:lang w:val="fr-CA"/>
        </w:rPr>
        <w:tab/>
      </w:r>
      <w:r w:rsidR="00AA72B7">
        <w:rPr>
          <w:rFonts w:ascii="Calibri" w:hAnsi="Calibri" w:cs="Arial"/>
          <w:color w:val="404040" w:themeColor="text1" w:themeTint="BF"/>
          <w:sz w:val="18"/>
          <w:szCs w:val="18"/>
          <w:lang w:val="fr-CA"/>
        </w:rPr>
        <w:t>Les</w:t>
      </w:r>
      <w:r w:rsidR="00D12C2C" w:rsidRPr="00D12C2C">
        <w:rPr>
          <w:rFonts w:ascii="Calibri" w:hAnsi="Calibri" w:cs="Arial"/>
          <w:color w:val="404040" w:themeColor="text1" w:themeTint="BF"/>
          <w:sz w:val="18"/>
          <w:szCs w:val="18"/>
          <w:lang w:val="fr-CA"/>
        </w:rPr>
        <w:t xml:space="preserve"> </w:t>
      </w:r>
      <w:r w:rsidRPr="00AC4630">
        <w:rPr>
          <w:rFonts w:ascii="Calibri" w:hAnsi="Calibri" w:cs="Arial"/>
          <w:color w:val="404040" w:themeColor="text1" w:themeTint="BF"/>
          <w:sz w:val="18"/>
          <w:szCs w:val="18"/>
          <w:lang w:val="fr-CA"/>
        </w:rPr>
        <w:t xml:space="preserve">tourillons seront en acier inoxydable afin d’offrir une surface de rotation solide, lisse et durable. Les vis de tourillon en acier inoxydable auront une pointe en forme de coupe afin d’assurer une forte adhérence à la tige de </w:t>
      </w:r>
      <w:r w:rsidR="00AA72B7" w:rsidRPr="00AA72B7">
        <w:rPr>
          <w:rFonts w:ascii="Calibri" w:hAnsi="Calibri" w:cs="Arial"/>
          <w:color w:val="404040" w:themeColor="text1" w:themeTint="BF"/>
          <w:sz w:val="18"/>
          <w:szCs w:val="18"/>
          <w:lang w:val="fr-CA"/>
        </w:rPr>
        <w:t>raccordement</w:t>
      </w:r>
      <w:r w:rsidR="00D12C2C" w:rsidRPr="00D12C2C">
        <w:rPr>
          <w:rFonts w:ascii="Calibri" w:hAnsi="Calibri" w:cs="Arial"/>
          <w:color w:val="404040" w:themeColor="text1" w:themeTint="BF"/>
          <w:sz w:val="18"/>
          <w:szCs w:val="18"/>
          <w:lang w:val="fr-CA"/>
        </w:rPr>
        <w:t>.</w:t>
      </w:r>
    </w:p>
    <w:p w14:paraId="1E3E5951"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58F54394" w14:textId="208F743B"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AC4630" w:rsidRPr="00AC4630">
        <w:rPr>
          <w:rFonts w:cs="Arial"/>
          <w:color w:val="404040" w:themeColor="text1" w:themeTint="BF"/>
          <w:sz w:val="18"/>
          <w:szCs w:val="18"/>
          <w:lang w:val="fr-CA"/>
        </w:rPr>
        <w:t xml:space="preserve">cadre sera fait d’aluminium extrudé (6063-T5), aura une épaisseur minimale de 0,06 po (1,52 mm) et 2,5 po (63,5 mm) de profondeur, avec des brides d’assemblage de 5/8 po (15,9 mm) de largeur des deux côtés du cadre. Le cadre aura une bride de fixation de 17/8 po (47,6 mm) à l’arrière ou à l’avant, lorsque commandé de type attaché à l’avant, ou attaché à l’arrière. Les cadres en aluminium seront anodisés clair à une profondeur minimale de 0,7 mil (18 microns). Le cadre devra être assemblé avec des vis en acier inoxydable. Les cadres soudés ne seront pas </w:t>
      </w:r>
      <w:r w:rsidR="00AA72B7" w:rsidRPr="00AA72B7">
        <w:rPr>
          <w:rFonts w:cs="Arial"/>
          <w:color w:val="404040" w:themeColor="text1" w:themeTint="BF"/>
          <w:sz w:val="18"/>
          <w:szCs w:val="18"/>
          <w:lang w:val="fr-CA"/>
        </w:rPr>
        <w:t>acceptés</w:t>
      </w:r>
      <w:r w:rsidRPr="00D12C2C">
        <w:rPr>
          <w:rFonts w:cs="Arial"/>
          <w:color w:val="404040" w:themeColor="text1" w:themeTint="BF"/>
          <w:sz w:val="18"/>
          <w:szCs w:val="18"/>
          <w:lang w:val="fr-CA"/>
        </w:rPr>
        <w:t>.</w:t>
      </w:r>
    </w:p>
    <w:p w14:paraId="7AB62F2B" w14:textId="77777777" w:rsidR="00AC4630" w:rsidRPr="00AC4630" w:rsidRDefault="00AC4630" w:rsidP="00AC4630">
      <w:pPr>
        <w:spacing w:before="60" w:after="0" w:line="264" w:lineRule="auto"/>
        <w:ind w:left="357" w:hanging="357"/>
        <w:rPr>
          <w:rFonts w:cs="Arial"/>
          <w:color w:val="404040" w:themeColor="text1" w:themeTint="BF"/>
          <w:sz w:val="18"/>
          <w:szCs w:val="18"/>
          <w:lang w:val="fr-CA"/>
        </w:rPr>
      </w:pPr>
      <w:r w:rsidRPr="00AC4630">
        <w:rPr>
          <w:rFonts w:cs="Arial"/>
          <w:color w:val="404040" w:themeColor="text1" w:themeTint="BF"/>
          <w:sz w:val="18"/>
          <w:szCs w:val="18"/>
          <w:lang w:val="fr-CA"/>
        </w:rPr>
        <w:t>2.</w:t>
      </w:r>
      <w:r w:rsidRPr="00AC4630">
        <w:rPr>
          <w:rFonts w:cs="Arial"/>
          <w:color w:val="404040" w:themeColor="text1" w:themeTint="BF"/>
          <w:sz w:val="18"/>
          <w:szCs w:val="18"/>
          <w:lang w:val="fr-CA"/>
        </w:rPr>
        <w:tab/>
        <w:t>Les lames en aluminium extrudé (6063-T5) devront avoir une profondeur maximale de 5 po (127 mm) et l’épaisseur du mur sera de 0,06 po (1,52 mm). Les lames feront l’objet d’une anodisation claire à une profondeur minimale de 0,7 mil (18 microns).</w:t>
      </w:r>
    </w:p>
    <w:p w14:paraId="3A3C911D" w14:textId="77777777" w:rsidR="00AC4630" w:rsidRPr="00AC4630" w:rsidRDefault="00AC4630" w:rsidP="00AC4630">
      <w:pPr>
        <w:spacing w:before="60" w:after="0" w:line="264" w:lineRule="auto"/>
        <w:ind w:left="357" w:hanging="357"/>
        <w:rPr>
          <w:rFonts w:cs="Arial"/>
          <w:color w:val="404040" w:themeColor="text1" w:themeTint="BF"/>
          <w:sz w:val="18"/>
          <w:szCs w:val="18"/>
          <w:lang w:val="fr-CA"/>
        </w:rPr>
      </w:pPr>
      <w:r w:rsidRPr="00AC4630">
        <w:rPr>
          <w:rFonts w:cs="Arial"/>
          <w:color w:val="404040" w:themeColor="text1" w:themeTint="BF"/>
          <w:sz w:val="18"/>
          <w:szCs w:val="18"/>
          <w:lang w:val="fr-CA"/>
        </w:rPr>
        <w:t>7.</w:t>
      </w:r>
      <w:r w:rsidRPr="00AC4630">
        <w:rPr>
          <w:rFonts w:cs="Arial"/>
          <w:color w:val="404040" w:themeColor="text1" w:themeTint="BF"/>
          <w:sz w:val="18"/>
          <w:szCs w:val="18"/>
          <w:lang w:val="fr-CA"/>
        </w:rPr>
        <w:tab/>
        <w:t>Le système de tringlerie sera composé d’un bras de manivelle en alliage d’aluminium dur (6005-T6) fixé à une tige pivotante en aluminium avec attache double dans la rainure en haut de la lame. Une tige de 11/32 po de diamètre (8,73 mm) en aluminium (6005-T6) sera attachée au bras de manivelle à l’aide d’un tourillon. Les éléments de la tringlerie en aluminium auront un fini anodisé clair. Les mécanismes avec des composants métal contre métal ne seront pas approuvés.</w:t>
      </w:r>
    </w:p>
    <w:p w14:paraId="21AAD3D3" w14:textId="4097CF31" w:rsidR="00290454" w:rsidRPr="00D12C2C" w:rsidRDefault="00AC4630" w:rsidP="00AC4630">
      <w:pPr>
        <w:spacing w:before="60" w:after="0" w:line="264" w:lineRule="auto"/>
        <w:ind w:left="357" w:hanging="357"/>
        <w:rPr>
          <w:rFonts w:ascii="Calibri" w:hAnsi="Calibri" w:cs="Arial"/>
          <w:color w:val="404040" w:themeColor="text1" w:themeTint="BF"/>
          <w:sz w:val="18"/>
          <w:szCs w:val="18"/>
          <w:lang w:val="fr-CA"/>
        </w:rPr>
      </w:pPr>
      <w:r w:rsidRPr="00AC4630">
        <w:rPr>
          <w:rFonts w:cs="Arial"/>
          <w:color w:val="404040" w:themeColor="text1" w:themeTint="BF"/>
          <w:sz w:val="18"/>
          <w:szCs w:val="18"/>
          <w:lang w:val="fr-CA"/>
        </w:rPr>
        <w:t>8.</w:t>
      </w:r>
      <w:r w:rsidRPr="00AC4630">
        <w:rPr>
          <w:rFonts w:cs="Arial"/>
          <w:color w:val="404040" w:themeColor="text1" w:themeTint="BF"/>
          <w:sz w:val="18"/>
          <w:szCs w:val="18"/>
          <w:lang w:val="fr-CA"/>
        </w:rPr>
        <w:tab/>
        <w:t xml:space="preserve"> Les tourillons seront en acier inoxydable afin d’offrir une surface de rotation solide, lisse et durable. Les vis de tourillon en acier inoxydable auront une pointe en forme de coupe afin d’assurer une forte adhérence à la tige de raccordement.</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1D5A" w14:textId="77777777" w:rsidR="00842FEA" w:rsidRDefault="00842FEA" w:rsidP="0054255F">
      <w:pPr>
        <w:spacing w:after="0" w:line="240" w:lineRule="auto"/>
      </w:pPr>
      <w:r>
        <w:separator/>
      </w:r>
    </w:p>
  </w:endnote>
  <w:endnote w:type="continuationSeparator" w:id="0">
    <w:p w14:paraId="3C304ABE" w14:textId="77777777" w:rsidR="00842FEA" w:rsidRDefault="00842FEA"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4E73E65A" w:rsidR="009E739C" w:rsidRPr="006D1CA3" w:rsidRDefault="00D12C2C">
        <w:pPr>
          <w:pStyle w:val="Footer"/>
          <w:jc w:val="center"/>
          <w:rPr>
            <w:color w:val="808284"/>
          </w:rPr>
        </w:pPr>
        <w:r w:rsidRPr="00517021">
          <w:rPr>
            <w:color w:val="808284"/>
          </w:rPr>
          <w:t>FR-</w:t>
        </w:r>
        <w:r w:rsidR="009E739C" w:rsidRPr="00517021">
          <w:rPr>
            <w:color w:val="808284"/>
          </w:rPr>
          <w:t>TA-</w:t>
        </w:r>
        <w:r w:rsidR="00AA72B7">
          <w:rPr>
            <w:color w:val="808284"/>
          </w:rPr>
          <w:t>7</w:t>
        </w:r>
        <w:r w:rsidR="009E739C" w:rsidRPr="00517021">
          <w:rPr>
            <w:color w:val="808284"/>
          </w:rPr>
          <w:t>000</w:t>
        </w:r>
        <w:r w:rsidR="00AC4630">
          <w:rPr>
            <w:color w:val="808284"/>
          </w:rPr>
          <w:t>CW</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445F" w14:textId="77777777" w:rsidR="00842FEA" w:rsidRDefault="00842FEA" w:rsidP="0054255F">
      <w:pPr>
        <w:spacing w:after="0" w:line="240" w:lineRule="auto"/>
      </w:pPr>
      <w:r>
        <w:separator/>
      </w:r>
    </w:p>
  </w:footnote>
  <w:footnote w:type="continuationSeparator" w:id="0">
    <w:p w14:paraId="60E60771" w14:textId="77777777" w:rsidR="00842FEA" w:rsidRDefault="00842FEA"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757CE"/>
    <w:rsid w:val="00290454"/>
    <w:rsid w:val="002A4E93"/>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7021"/>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D6B5B"/>
    <w:rsid w:val="007E1D68"/>
    <w:rsid w:val="0081526F"/>
    <w:rsid w:val="00842FEA"/>
    <w:rsid w:val="00844257"/>
    <w:rsid w:val="00855641"/>
    <w:rsid w:val="00870898"/>
    <w:rsid w:val="008709BC"/>
    <w:rsid w:val="00880986"/>
    <w:rsid w:val="00883528"/>
    <w:rsid w:val="00887ED0"/>
    <w:rsid w:val="008A4428"/>
    <w:rsid w:val="008B517B"/>
    <w:rsid w:val="008C0A03"/>
    <w:rsid w:val="008C4CF6"/>
    <w:rsid w:val="008D2928"/>
    <w:rsid w:val="008F67E9"/>
    <w:rsid w:val="00905106"/>
    <w:rsid w:val="0091144F"/>
    <w:rsid w:val="0093189F"/>
    <w:rsid w:val="00933481"/>
    <w:rsid w:val="0094193D"/>
    <w:rsid w:val="00942C57"/>
    <w:rsid w:val="0095639B"/>
    <w:rsid w:val="009A1F80"/>
    <w:rsid w:val="009C73DB"/>
    <w:rsid w:val="009D204B"/>
    <w:rsid w:val="009D439D"/>
    <w:rsid w:val="009D69DD"/>
    <w:rsid w:val="009D6E89"/>
    <w:rsid w:val="009E739C"/>
    <w:rsid w:val="00A006A9"/>
    <w:rsid w:val="00A304FD"/>
    <w:rsid w:val="00A82E02"/>
    <w:rsid w:val="00A865B0"/>
    <w:rsid w:val="00A95402"/>
    <w:rsid w:val="00AA40ED"/>
    <w:rsid w:val="00AA72B7"/>
    <w:rsid w:val="00AB182A"/>
    <w:rsid w:val="00AB656D"/>
    <w:rsid w:val="00AC3CAC"/>
    <w:rsid w:val="00AC4630"/>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C2D45"/>
    <w:rsid w:val="00DC2F30"/>
    <w:rsid w:val="00E025C3"/>
    <w:rsid w:val="00E31C6B"/>
    <w:rsid w:val="00ED3D36"/>
    <w:rsid w:val="00ED3FAB"/>
    <w:rsid w:val="00F33D2D"/>
    <w:rsid w:val="00F43160"/>
    <w:rsid w:val="00F674FB"/>
    <w:rsid w:val="00F733AC"/>
    <w:rsid w:val="00F91365"/>
    <w:rsid w:val="00F9237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5</cp:revision>
  <dcterms:created xsi:type="dcterms:W3CDTF">2024-02-23T14:49:00Z</dcterms:created>
  <dcterms:modified xsi:type="dcterms:W3CDTF">2024-02-23T16:04:00Z</dcterms:modified>
</cp:coreProperties>
</file>